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PSA制氮机设备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106" type="#_x0000_t75" style="height:5in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PSA或变压吸附技术被用于现代制氮机，它采用了在环境温度下使用CMS或碳分子筛分离空气的基本原理。如果你不知道CMS，那么让我解释一下，它是一种吸附氧气的材料。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rPr>
          <w:b/>
        </w:rPr>
        <w:t xml:space="preserve">氮气生产过程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在这里，一个塔在再生循环中不断产生气体。当压缩空气通过CMS床时，氧气、水分和其他气体的分子被吸附在碳分子筛的表面。这个过程不吸附氮气，它从吸附塔中出来，然后被收集到一个缓冲容器中。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两个相互连接的吸附塔被提供给不间断的制氮过程。由于它们是相互连接的，当一个塔中的氧气饱和时，另一个塔就会继续其制氮过程，依此类推。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制氮机的特点：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以下是我们作为顶级制氮设备制造商所提供的一些重要的特点。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设计用于使用寿命长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高可靠性和可用性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完全预制的撬块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产品在纯度和流量方面的控制灵活性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快速启动和全自动化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现场生产成本低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设备维护成本低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氮气设备的典型应用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rPr>
          <w:b/>
        </w:rPr>
        <w:t xml:space="preserve">如果你不确定在哪里使用这些设备，以下是可以使用氮气设备的主要应用：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天然气和石油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电力行业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食品行业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浮法玻璃行业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石油化工和化学工业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冶金/热处理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2024-11-25T12:50:07Z</dcterms:created>
  <dcterms:modified xsi:type="dcterms:W3CDTF">2024-11-25T12:50:07Z</dcterms:modified>
</cp:coreProperties>
</file>