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空气压缩机解剖图 101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    我们有活塞式空气压缩机（往复式又名“Recip”）以及旋转螺杆式空气压缩机的故障图和图表。还有其他类型，但当今使用的绝大多数空气压缩机都是这两种类型其中的一种。通常，它们由气泵、电机或发动机和储存压缩空气的罐组成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</w:pPr>
      <w:r>
        <w:t xml:space="preserve">空气压缩机有许多不同的零件和部件。尽管有些可能是通用的，但大多数零件会因压缩机的品牌和型号而有一定的差异性。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</w:pPr>
      <w:r>
        <w:t xml:space="preserve">在市场上，一些常用的压缩机品牌。它们的许多零件可以互相通用的，例如止回阀和过滤器。然而，大多数零件将专门为该空气压缩机设计。在下面的部分中，您将找到一些最流行的压缩机部件的分解图，以及它们可能因制造商不同的一些差异性。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rPr>
          <w:vanish w:val="0"/>
        </w:rPr>
      </w:pPr>
      <w:r>
        <w:rPr>
          <w:b/>
          <w:i w:val="0"/>
          <w:sz w:val="36"/>
        </w:rPr>
        <w:t xml:space="preserve">活塞式空气压缩机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</w:pPr>
      <w:r>
        <w:t xml:space="preserve">活塞式压缩机（也称为往复式压缩机）使用由曲轴驱动的活塞来输送高压空气。下面带有故障的图像显示了压缩机最突出的组件。左图是标准固定式压缩机 (Ingersoll-Rand SS5L5)，而右图是 (RolAir) 手推车压缩机，专为在工地携带而设计。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97" type="#_x0000_t75" style="height:309.75pt;width:252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压力开关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止回阀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压缩机泵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腰带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滑轮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电机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气体箱</w:t>
      </w:r>
    </w:p>
    <w:p>
      <w:pPr>
        <w:pStyle w:val="Normal(Web)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98" type="#_x0000_t75" style="height:259.5pt;width:300pt" o:bordertopcolor="this" o:borderleftcolor="this" o:borderbottomcolor="this" o:borderrightcolor="this">
            <v:imagedata r:id="rId2" o:title=""/>
          </v:shape>
        </w:pic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止回阀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压缩机泵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泵飞轮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空气过滤器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电机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压力开关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仪表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安全泄压阀</w:t>
      </w:r>
    </w:p>
    <w:p>
      <w:pPr>
        <w:pStyle w:val="Normal(Web)"/>
        <w:spacing w:beforeAutospacing="1" w:afterAutospacing="1"/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rPr>
          <w:vanish w:val="0"/>
        </w:rPr>
      </w:pPr>
      <w:r>
        <w:rPr>
          <w:b/>
          <w:i w:val="0"/>
          <w:sz w:val="36"/>
        </w:rPr>
        <w:t xml:space="preserve">螺杆式空气压缩机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</w:pPr>
      <w:r>
        <w:t xml:space="preserve">旋转螺杆是一种压缩机，它利用两个相互啮合的螺旋转子来捕获一定体积的空气，然后将其压缩到更高的压力。螺杆式压缩机可以在较低的温度下运行，并且可以一年 365 天、一天 24 小时运行。这些压缩机都是固定的，通常有一个特定的空气管道系统，穿过它所在的仓库、工业厂房或商店。我们看到的许多当地商店也使用普通的空气软管，因为它具有灵活性和流动性。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99" type="#_x0000_t75" style="height:237.75pt;width:525pt" o:bordertopcolor="this" o:borderleftcolor="this" o:borderbottomcolor="this" o:borderrightcolor="this">
            <v:imagedata r:id="rId3" o:title=""/>
          </v:shape>
        </w:pic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一体式烘干机（选配）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冷却液过滤器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冷却液分离器滤芯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主机安全阀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冷却液过滤器塞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视镜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先导阀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压力开关</w:t>
      </w:r>
    </w:p>
    <w:p>
      <w:pPr>
        <w:pStyle w:val="Normal(Web)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4"/>
          <w:footerReference w:type="default" r:id="rId5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paragraph" w:styleId="Heading2">
    <w:name w:val="Heading 2"/>
    <w:basedOn w:val="Normal"/>
    <w:qFormat/>
    <w:pPr>
      <w:keepNext/>
      <w:shd w:val="clear" w:color="auto" w:fill="auto"/>
      <w:spacing w:before="240" w:after="60"/>
      <w:outlineLvl w:val="1"/>
    </w:pPr>
    <w:rPr>
      <w:rFonts w:ascii="Arial" w:hAnsi="Arial" w:cs="Arial"/>
      <w:b/>
      <w:bCs/>
      <w:i w:val="0"/>
      <w:iCs/>
      <w:sz w:val="36"/>
      <w:szCs w:val="28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2024-11-25T12:53:36Z</dcterms:created>
  <dcterms:modified xsi:type="dcterms:W3CDTF">2024-11-25T12:53:36Z</dcterms:modified>
</cp:coreProperties>
</file>